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FA0C" w14:textId="64071E8A" w:rsidR="00825299" w:rsidRDefault="00825299" w:rsidP="00825299">
      <w:pPr>
        <w:pStyle w:val="NoSpacing"/>
      </w:pPr>
    </w:p>
    <w:p w14:paraId="002B8BF3" w14:textId="3C6948F5" w:rsidR="00D4417D" w:rsidRDefault="00D4417D" w:rsidP="00825299">
      <w:pPr>
        <w:pStyle w:val="NoSpacing"/>
      </w:pPr>
    </w:p>
    <w:p w14:paraId="51707A46" w14:textId="77777777" w:rsidR="00D4417D" w:rsidRDefault="00D4417D" w:rsidP="00825299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37"/>
        <w:gridCol w:w="2235"/>
        <w:gridCol w:w="3820"/>
        <w:gridCol w:w="4248"/>
        <w:gridCol w:w="3450"/>
      </w:tblGrid>
      <w:tr w:rsidR="00E1416D" w:rsidRPr="000C1748" w14:paraId="32FD1C58" w14:textId="77777777" w:rsidTr="00C35256">
        <w:tc>
          <w:tcPr>
            <w:tcW w:w="1637" w:type="dxa"/>
          </w:tcPr>
          <w:p w14:paraId="384DD722" w14:textId="428750BC" w:rsidR="00143A62" w:rsidRDefault="00143A62" w:rsidP="004F65D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COMPASS</w:t>
            </w:r>
            <w:r w:rsidR="008410ED">
              <w:rPr>
                <w:b/>
              </w:rPr>
              <w:t>®</w:t>
            </w:r>
          </w:p>
          <w:p w14:paraId="1D42F84A" w14:textId="3BF1D2FF" w:rsidR="00143A62" w:rsidRPr="007319CB" w:rsidRDefault="00D52235" w:rsidP="004F65D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Units / </w:t>
            </w:r>
            <w:r w:rsidR="00143A62">
              <w:rPr>
                <w:b/>
              </w:rPr>
              <w:t>Elements</w:t>
            </w:r>
          </w:p>
        </w:tc>
        <w:tc>
          <w:tcPr>
            <w:tcW w:w="2235" w:type="dxa"/>
          </w:tcPr>
          <w:p w14:paraId="2B38E8ED" w14:textId="77777777" w:rsidR="003B46ED" w:rsidRDefault="003B46ED" w:rsidP="004F65D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Rationale </w:t>
            </w:r>
          </w:p>
          <w:p w14:paraId="2D3BE68E" w14:textId="70232F83" w:rsidR="00143A62" w:rsidRPr="008959D2" w:rsidRDefault="00143A62" w:rsidP="003B46ED">
            <w:pPr>
              <w:pStyle w:val="NoSpacing"/>
              <w:rPr>
                <w:b/>
              </w:rPr>
            </w:pPr>
          </w:p>
        </w:tc>
        <w:tc>
          <w:tcPr>
            <w:tcW w:w="3820" w:type="dxa"/>
          </w:tcPr>
          <w:p w14:paraId="6E08ADD9" w14:textId="77777777" w:rsidR="00143A62" w:rsidRPr="000C1748" w:rsidRDefault="00143A62" w:rsidP="004F65D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Learning Goal</w:t>
            </w:r>
          </w:p>
        </w:tc>
        <w:tc>
          <w:tcPr>
            <w:tcW w:w="4248" w:type="dxa"/>
          </w:tcPr>
          <w:p w14:paraId="5E025CFC" w14:textId="77777777" w:rsidR="00143A62" w:rsidRPr="000C1748" w:rsidRDefault="00143A62" w:rsidP="004F65D7">
            <w:pPr>
              <w:pStyle w:val="NoSpacing"/>
              <w:jc w:val="center"/>
              <w:rPr>
                <w:b/>
              </w:rPr>
            </w:pPr>
            <w:r w:rsidRPr="000C1748">
              <w:rPr>
                <w:b/>
              </w:rPr>
              <w:t>Plan/Opportunity to Achieve Goal</w:t>
            </w:r>
          </w:p>
        </w:tc>
        <w:tc>
          <w:tcPr>
            <w:tcW w:w="3450" w:type="dxa"/>
          </w:tcPr>
          <w:p w14:paraId="1BB612D4" w14:textId="08262B44" w:rsidR="00143A62" w:rsidRPr="000C1748" w:rsidRDefault="00143A62" w:rsidP="004F65D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3B46ED">
              <w:rPr>
                <w:b/>
              </w:rPr>
              <w:t>of Goal Achievement</w:t>
            </w:r>
          </w:p>
        </w:tc>
      </w:tr>
      <w:tr w:rsidR="00E1416D" w:rsidRPr="000C1748" w14:paraId="6598D7A7" w14:textId="77777777" w:rsidTr="00C35256">
        <w:tc>
          <w:tcPr>
            <w:tcW w:w="1637" w:type="dxa"/>
            <w:shd w:val="clear" w:color="auto" w:fill="F2F2F2" w:themeFill="background1" w:themeFillShade="F2"/>
          </w:tcPr>
          <w:p w14:paraId="68227211" w14:textId="633E1169" w:rsidR="00143A62" w:rsidRPr="00D4417D" w:rsidRDefault="00143A62" w:rsidP="004F65D7">
            <w:pPr>
              <w:pStyle w:val="NoSpacing"/>
              <w:rPr>
                <w:i/>
                <w:noProof/>
                <w:color w:val="000000" w:themeColor="text1"/>
              </w:rPr>
            </w:pPr>
            <w:r w:rsidRPr="00D4417D">
              <w:rPr>
                <w:i/>
                <w:noProof/>
                <w:color w:val="000000" w:themeColor="text1"/>
              </w:rPr>
              <w:t xml:space="preserve">Here list the </w:t>
            </w:r>
            <w:r w:rsidR="003B46ED">
              <w:rPr>
                <w:i/>
                <w:noProof/>
                <w:color w:val="000000" w:themeColor="text1"/>
              </w:rPr>
              <w:t>Units or E</w:t>
            </w:r>
            <w:r w:rsidRPr="00D4417D">
              <w:rPr>
                <w:i/>
                <w:noProof/>
                <w:color w:val="000000" w:themeColor="text1"/>
              </w:rPr>
              <w:t xml:space="preserve">lements directly related to the proposed learning goal. 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14:paraId="7AAB1C58" w14:textId="5DDE8B43" w:rsidR="00143A62" w:rsidRPr="00D4417D" w:rsidRDefault="00D52235" w:rsidP="004F65D7">
            <w:pPr>
              <w:pStyle w:val="NoSpacing"/>
              <w:rPr>
                <w:i/>
                <w:color w:val="000000" w:themeColor="text1"/>
              </w:rPr>
            </w:pPr>
            <w:r w:rsidRPr="00D4417D">
              <w:rPr>
                <w:i/>
                <w:color w:val="000000" w:themeColor="text1"/>
              </w:rPr>
              <w:t>Include</w:t>
            </w:r>
            <w:r>
              <w:rPr>
                <w:i/>
                <w:color w:val="000000" w:themeColor="text1"/>
              </w:rPr>
              <w:t xml:space="preserve"> self-reflections or </w:t>
            </w:r>
            <w:r w:rsidRPr="00D4417D">
              <w:rPr>
                <w:i/>
                <w:color w:val="000000" w:themeColor="text1"/>
              </w:rPr>
              <w:t xml:space="preserve">feedback from current </w:t>
            </w:r>
            <w:r>
              <w:rPr>
                <w:i/>
                <w:color w:val="000000" w:themeColor="text1"/>
              </w:rPr>
              <w:t>/</w:t>
            </w:r>
            <w:r w:rsidRPr="00D4417D">
              <w:rPr>
                <w:i/>
                <w:color w:val="000000" w:themeColor="text1"/>
              </w:rPr>
              <w:t xml:space="preserve"> previous CE that address this learning goal. </w:t>
            </w:r>
          </w:p>
        </w:tc>
        <w:tc>
          <w:tcPr>
            <w:tcW w:w="3820" w:type="dxa"/>
            <w:shd w:val="clear" w:color="auto" w:fill="F2F2F2" w:themeFill="background1" w:themeFillShade="F2"/>
          </w:tcPr>
          <w:p w14:paraId="18EF39B2" w14:textId="7163F4E3" w:rsidR="00D52235" w:rsidRPr="00D4417D" w:rsidRDefault="00D52235" w:rsidP="00D52235">
            <w:pPr>
              <w:pStyle w:val="NoSpacing"/>
              <w:rPr>
                <w:i/>
                <w:color w:val="000000" w:themeColor="text1"/>
              </w:rPr>
            </w:pPr>
            <w:r w:rsidRPr="00D4417D">
              <w:rPr>
                <w:i/>
                <w:color w:val="000000" w:themeColor="text1"/>
              </w:rPr>
              <w:t xml:space="preserve">Provide the learning goal in a SMART format </w:t>
            </w:r>
            <w:r w:rsidR="003B46ED">
              <w:rPr>
                <w:i/>
                <w:color w:val="000000" w:themeColor="text1"/>
              </w:rPr>
              <w:t xml:space="preserve">– this should ideally be a clear statement (single sentence). </w:t>
            </w:r>
          </w:p>
          <w:p w14:paraId="116B45FF" w14:textId="0EAB5A21" w:rsidR="00143A62" w:rsidRPr="00D4417D" w:rsidRDefault="00143A62" w:rsidP="004F65D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4248" w:type="dxa"/>
            <w:shd w:val="clear" w:color="auto" w:fill="F2F2F2" w:themeFill="background1" w:themeFillShade="F2"/>
          </w:tcPr>
          <w:p w14:paraId="09DA6DA5" w14:textId="5ED2EB4D" w:rsidR="00143A62" w:rsidRPr="00D4417D" w:rsidRDefault="00D52235" w:rsidP="004F65D7">
            <w:pPr>
              <w:pStyle w:val="NoSpacing"/>
              <w:rPr>
                <w:i/>
                <w:color w:val="000000" w:themeColor="text1"/>
              </w:rPr>
            </w:pPr>
            <w:r w:rsidRPr="00D4417D">
              <w:rPr>
                <w:i/>
                <w:color w:val="000000" w:themeColor="text1"/>
              </w:rPr>
              <w:t xml:space="preserve">Include a plan of how to achieve the proposed learning goal. </w:t>
            </w:r>
            <w:r>
              <w:rPr>
                <w:i/>
                <w:color w:val="000000" w:themeColor="text1"/>
              </w:rPr>
              <w:t>B</w:t>
            </w:r>
            <w:r w:rsidRPr="00D4417D">
              <w:rPr>
                <w:i/>
                <w:color w:val="000000" w:themeColor="text1"/>
              </w:rPr>
              <w:t>reak the goal into progressive steps or individual components and set timeframes for each</w:t>
            </w:r>
            <w:r>
              <w:rPr>
                <w:i/>
                <w:color w:val="000000" w:themeColor="text1"/>
              </w:rPr>
              <w:t xml:space="preserve"> step</w:t>
            </w:r>
            <w:r w:rsidRPr="00D4417D">
              <w:rPr>
                <w:i/>
                <w:color w:val="000000" w:themeColor="text1"/>
              </w:rPr>
              <w:t xml:space="preserve"> to ensure the goal is met within the </w:t>
            </w:r>
            <w:r>
              <w:rPr>
                <w:i/>
                <w:color w:val="000000" w:themeColor="text1"/>
              </w:rPr>
              <w:t>planned</w:t>
            </w:r>
            <w:r w:rsidRPr="00D4417D">
              <w:rPr>
                <w:i/>
                <w:color w:val="000000" w:themeColor="text1"/>
              </w:rPr>
              <w:t xml:space="preserve"> timeframe.</w:t>
            </w:r>
          </w:p>
        </w:tc>
        <w:tc>
          <w:tcPr>
            <w:tcW w:w="3450" w:type="dxa"/>
            <w:shd w:val="clear" w:color="auto" w:fill="F2F2F2" w:themeFill="background1" w:themeFillShade="F2"/>
          </w:tcPr>
          <w:p w14:paraId="5B68FC03" w14:textId="79C65E31" w:rsidR="00143A62" w:rsidRPr="00D4417D" w:rsidRDefault="00143A62" w:rsidP="004F65D7">
            <w:pPr>
              <w:pStyle w:val="NoSpacing"/>
              <w:rPr>
                <w:i/>
                <w:color w:val="000000" w:themeColor="text1"/>
              </w:rPr>
            </w:pPr>
            <w:r w:rsidRPr="00D4417D">
              <w:rPr>
                <w:i/>
                <w:color w:val="000000" w:themeColor="text1"/>
              </w:rPr>
              <w:t xml:space="preserve">Use this as a working document – jot down when you have demonstrated evidence of </w:t>
            </w:r>
            <w:r w:rsidR="00D52235">
              <w:rPr>
                <w:i/>
                <w:color w:val="000000" w:themeColor="text1"/>
              </w:rPr>
              <w:t>achieving steps in the goal.</w:t>
            </w:r>
          </w:p>
        </w:tc>
      </w:tr>
      <w:tr w:rsidR="00C35256" w:rsidRPr="000C1748" w14:paraId="35569435" w14:textId="77777777" w:rsidTr="00BC653D">
        <w:trPr>
          <w:trHeight w:val="398"/>
        </w:trPr>
        <w:tc>
          <w:tcPr>
            <w:tcW w:w="15390" w:type="dxa"/>
            <w:gridSpan w:val="5"/>
            <w:shd w:val="clear" w:color="auto" w:fill="auto"/>
            <w:vAlign w:val="center"/>
          </w:tcPr>
          <w:p w14:paraId="2E8EBF88" w14:textId="7BB5D75C" w:rsidR="00C35256" w:rsidRPr="00D4417D" w:rsidRDefault="00BC653D" w:rsidP="00BC653D">
            <w:pPr>
              <w:pStyle w:val="NoSpacing"/>
              <w:jc w:val="center"/>
              <w:rPr>
                <w:i/>
                <w:color w:val="000000" w:themeColor="text1"/>
              </w:rPr>
            </w:pPr>
            <w:r w:rsidRPr="00D4417D">
              <w:rPr>
                <w:b/>
                <w:i/>
                <w:color w:val="000000" w:themeColor="text1"/>
              </w:rPr>
              <w:t>EXAMPLE GOAL</w:t>
            </w:r>
            <w:r>
              <w:rPr>
                <w:b/>
                <w:i/>
                <w:color w:val="000000" w:themeColor="text1"/>
              </w:rPr>
              <w:t>S</w:t>
            </w:r>
          </w:p>
        </w:tc>
      </w:tr>
      <w:tr w:rsidR="00E1416D" w:rsidRPr="00716A63" w14:paraId="54DCC217" w14:textId="77777777" w:rsidTr="00C35256">
        <w:tc>
          <w:tcPr>
            <w:tcW w:w="1637" w:type="dxa"/>
          </w:tcPr>
          <w:p w14:paraId="5FBB0DDD" w14:textId="026CBDD7" w:rsidR="00143A62" w:rsidRPr="00D52235" w:rsidRDefault="00E1416D" w:rsidP="00BE41DE">
            <w:pPr>
              <w:pStyle w:val="NoSpacing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Communication (P</w:t>
            </w:r>
            <w:r w:rsidR="00143A62" w:rsidRPr="00D52235">
              <w:rPr>
                <w:iCs/>
                <w:color w:val="000000" w:themeColor="text1"/>
              </w:rPr>
              <w:t>2.3</w:t>
            </w:r>
            <w:r>
              <w:rPr>
                <w:iCs/>
                <w:color w:val="000000" w:themeColor="text1"/>
              </w:rPr>
              <w:t>)</w:t>
            </w:r>
          </w:p>
        </w:tc>
        <w:tc>
          <w:tcPr>
            <w:tcW w:w="2235" w:type="dxa"/>
          </w:tcPr>
          <w:p w14:paraId="260FB8B2" w14:textId="00AA1A2E" w:rsidR="00143A62" w:rsidRPr="00D52235" w:rsidRDefault="00D52235" w:rsidP="00BE41DE">
            <w:pPr>
              <w:pStyle w:val="NoSpacing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>Self-reflection</w:t>
            </w:r>
            <w:r w:rsidR="00143A62" w:rsidRPr="00D52235">
              <w:rPr>
                <w:iCs/>
                <w:color w:val="000000" w:themeColor="text1"/>
              </w:rPr>
              <w:t xml:space="preserve"> from last placement that I lack confidence explaining assessment results to education staff</w:t>
            </w:r>
          </w:p>
        </w:tc>
        <w:tc>
          <w:tcPr>
            <w:tcW w:w="3820" w:type="dxa"/>
          </w:tcPr>
          <w:p w14:paraId="442D3D3C" w14:textId="6819C00E" w:rsidR="00143A62" w:rsidRPr="00D52235" w:rsidRDefault="00143A62" w:rsidP="00BE41DE">
            <w:pPr>
              <w:pStyle w:val="NoSpacing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I will accurately and succinctly explain the assessment results to at least three teachers either over the phone or in person by mid placement. </w:t>
            </w:r>
          </w:p>
        </w:tc>
        <w:tc>
          <w:tcPr>
            <w:tcW w:w="4248" w:type="dxa"/>
          </w:tcPr>
          <w:p w14:paraId="7C86D009" w14:textId="77777777" w:rsidR="00143A62" w:rsidRPr="00D52235" w:rsidRDefault="00143A62" w:rsidP="00B417DE">
            <w:pPr>
              <w:pStyle w:val="NoSpacing"/>
              <w:numPr>
                <w:ilvl w:val="0"/>
                <w:numId w:val="13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>Generate script of what to say</w:t>
            </w:r>
          </w:p>
          <w:p w14:paraId="7B2071BB" w14:textId="5AE7F263" w:rsidR="00143A62" w:rsidRPr="00D52235" w:rsidRDefault="00143A62" w:rsidP="00B417DE">
            <w:pPr>
              <w:pStyle w:val="NoSpacing"/>
              <w:numPr>
                <w:ilvl w:val="0"/>
                <w:numId w:val="13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Practice explaining to non-Speech Path friends and family </w:t>
            </w:r>
          </w:p>
          <w:p w14:paraId="492BB380" w14:textId="19DAF74E" w:rsidR="00143A62" w:rsidRPr="00D52235" w:rsidRDefault="00143A62" w:rsidP="0003486F">
            <w:pPr>
              <w:pStyle w:val="NoSpacing"/>
              <w:numPr>
                <w:ilvl w:val="0"/>
                <w:numId w:val="13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>Video record a practice situation and watch it back</w:t>
            </w:r>
          </w:p>
          <w:p w14:paraId="21C47FCA" w14:textId="5B02B278" w:rsidR="00143A62" w:rsidRPr="00D52235" w:rsidRDefault="00143A62" w:rsidP="0003486F">
            <w:pPr>
              <w:pStyle w:val="NoSpacing"/>
              <w:numPr>
                <w:ilvl w:val="0"/>
                <w:numId w:val="13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>If no opportunity with real client, I can demonstrate this by explain results to others (parents, other members of MDT)</w:t>
            </w:r>
          </w:p>
          <w:p w14:paraId="11720B78" w14:textId="77777777" w:rsidR="00143A62" w:rsidRPr="00D52235" w:rsidRDefault="00143A62" w:rsidP="0003486F">
            <w:pPr>
              <w:pStyle w:val="NoSpacing"/>
              <w:numPr>
                <w:ilvl w:val="0"/>
                <w:numId w:val="13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Role play with peer might be a helpful strategy </w:t>
            </w:r>
          </w:p>
          <w:p w14:paraId="64141FE8" w14:textId="58C7F907" w:rsidR="00143A62" w:rsidRPr="00D52235" w:rsidRDefault="00143A62" w:rsidP="0003486F">
            <w:pPr>
              <w:pStyle w:val="NoSpacing"/>
              <w:numPr>
                <w:ilvl w:val="0"/>
                <w:numId w:val="13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I will reference lecture slides, ausmed.com.au and </w:t>
            </w:r>
            <w:r w:rsidR="00D52235" w:rsidRPr="00D52235">
              <w:rPr>
                <w:iCs/>
                <w:color w:val="000000" w:themeColor="text1"/>
              </w:rPr>
              <w:t>YouTube</w:t>
            </w:r>
            <w:r w:rsidRPr="00D52235">
              <w:rPr>
                <w:iCs/>
                <w:color w:val="000000" w:themeColor="text1"/>
              </w:rPr>
              <w:t xml:space="preserve"> videos for support before starting placement</w:t>
            </w:r>
          </w:p>
          <w:p w14:paraId="169305F5" w14:textId="2D461F90" w:rsidR="00143A62" w:rsidRPr="00D52235" w:rsidRDefault="00143A62" w:rsidP="00D43EFA">
            <w:pPr>
              <w:pStyle w:val="NoSpacing"/>
              <w:ind w:left="360"/>
              <w:rPr>
                <w:iCs/>
                <w:color w:val="000000" w:themeColor="text1"/>
              </w:rPr>
            </w:pPr>
          </w:p>
        </w:tc>
        <w:tc>
          <w:tcPr>
            <w:tcW w:w="3450" w:type="dxa"/>
          </w:tcPr>
          <w:p w14:paraId="35CF9545" w14:textId="77777777" w:rsidR="00143A62" w:rsidRPr="00D52235" w:rsidRDefault="00143A62" w:rsidP="00BE41DE">
            <w:pPr>
              <w:pStyle w:val="NoSpacing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>21/08: role played with peer, sought feedback</w:t>
            </w:r>
          </w:p>
          <w:p w14:paraId="7F749EE6" w14:textId="77777777" w:rsidR="00143A62" w:rsidRPr="00D52235" w:rsidRDefault="00143A62" w:rsidP="00BE41DE">
            <w:pPr>
              <w:pStyle w:val="NoSpacing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>22/08: videorecorded explanation of results to my aunt</w:t>
            </w:r>
          </w:p>
          <w:p w14:paraId="59CEAFAE" w14:textId="77777777" w:rsidR="00143A62" w:rsidRPr="00D52235" w:rsidRDefault="00143A62" w:rsidP="00BE41DE">
            <w:pPr>
              <w:pStyle w:val="NoSpacing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>24/08: purposeful observation of CE providing feedback to CC educator</w:t>
            </w:r>
          </w:p>
          <w:p w14:paraId="215855B5" w14:textId="2840E9AB" w:rsidR="00143A62" w:rsidRPr="00D52235" w:rsidRDefault="00143A62" w:rsidP="00BE41DE">
            <w:pPr>
              <w:pStyle w:val="NoSpacing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>25/08: provided feedback to teacher of H.Y. assessment results. Reflected on this after.</w:t>
            </w:r>
          </w:p>
        </w:tc>
      </w:tr>
      <w:tr w:rsidR="00E1416D" w:rsidRPr="00716A63" w14:paraId="2843EC38" w14:textId="77777777" w:rsidTr="00C35256">
        <w:tc>
          <w:tcPr>
            <w:tcW w:w="1637" w:type="dxa"/>
          </w:tcPr>
          <w:p w14:paraId="4785A7B9" w14:textId="7F64F261" w:rsidR="00143A62" w:rsidRPr="00D52235" w:rsidRDefault="00E1416D" w:rsidP="00BE41DE">
            <w:pPr>
              <w:pStyle w:val="NoSpacing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Reasoning (P</w:t>
            </w:r>
            <w:r w:rsidR="00143A62" w:rsidRPr="00D52235">
              <w:rPr>
                <w:iCs/>
                <w:color w:val="000000" w:themeColor="text1"/>
              </w:rPr>
              <w:t>1.2</w:t>
            </w:r>
            <w:r>
              <w:rPr>
                <w:iCs/>
                <w:color w:val="000000" w:themeColor="text1"/>
              </w:rPr>
              <w:t>)</w:t>
            </w:r>
          </w:p>
          <w:p w14:paraId="6D802FF5" w14:textId="77777777" w:rsidR="00143A62" w:rsidRPr="00D52235" w:rsidRDefault="00143A62" w:rsidP="00BE41DE">
            <w:pPr>
              <w:pStyle w:val="NoSpacing"/>
              <w:rPr>
                <w:iCs/>
                <w:color w:val="000000" w:themeColor="text1"/>
              </w:rPr>
            </w:pPr>
          </w:p>
          <w:p w14:paraId="5A6647DE" w14:textId="77777777" w:rsidR="00143A62" w:rsidRPr="00D52235" w:rsidRDefault="00143A62" w:rsidP="00BE41DE">
            <w:pPr>
              <w:pStyle w:val="NoSpacing"/>
              <w:rPr>
                <w:b/>
                <w:iCs/>
                <w:noProof/>
                <w:color w:val="000000" w:themeColor="text1"/>
              </w:rPr>
            </w:pPr>
          </w:p>
        </w:tc>
        <w:tc>
          <w:tcPr>
            <w:tcW w:w="2235" w:type="dxa"/>
          </w:tcPr>
          <w:p w14:paraId="20DFF661" w14:textId="48FE97D8" w:rsidR="00143A62" w:rsidRPr="00D52235" w:rsidRDefault="00143A62" w:rsidP="00BE41DE">
            <w:pPr>
              <w:pStyle w:val="NoSpacing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“need to learn to consider patient functionally as well as impairment” (CE on 2b placement) </w:t>
            </w:r>
          </w:p>
        </w:tc>
        <w:tc>
          <w:tcPr>
            <w:tcW w:w="3820" w:type="dxa"/>
          </w:tcPr>
          <w:p w14:paraId="4AFB9BD6" w14:textId="03CF0600" w:rsidR="00143A62" w:rsidRPr="00D52235" w:rsidRDefault="00143A62" w:rsidP="00BE41DE">
            <w:pPr>
              <w:pStyle w:val="NoSpacing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I will correctly identify 5 facilitators/constraints for service delivery for each new speech pathology referral </w:t>
            </w:r>
            <w:r w:rsidR="00C35256">
              <w:rPr>
                <w:iCs/>
                <w:color w:val="000000" w:themeColor="text1"/>
              </w:rPr>
              <w:t>independently</w:t>
            </w:r>
            <w:r w:rsidRPr="00D52235">
              <w:rPr>
                <w:iCs/>
                <w:color w:val="000000" w:themeColor="text1"/>
              </w:rPr>
              <w:t xml:space="preserve">, following the initial session and reading the patient’s medical file. These are to be discussed with CE during reflection/ feedback </w:t>
            </w:r>
            <w:r w:rsidRPr="00D52235">
              <w:rPr>
                <w:iCs/>
                <w:color w:val="000000" w:themeColor="text1"/>
              </w:rPr>
              <w:lastRenderedPageBreak/>
              <w:t xml:space="preserve">sessions each day. Time frame is 3 weeks.  </w:t>
            </w:r>
          </w:p>
        </w:tc>
        <w:tc>
          <w:tcPr>
            <w:tcW w:w="4248" w:type="dxa"/>
          </w:tcPr>
          <w:p w14:paraId="7F33248E" w14:textId="77777777" w:rsidR="00143A62" w:rsidRPr="00D52235" w:rsidRDefault="00143A62" w:rsidP="00BE41DE">
            <w:pPr>
              <w:pStyle w:val="NoSpacing"/>
              <w:numPr>
                <w:ilvl w:val="0"/>
                <w:numId w:val="1"/>
              </w:numPr>
              <w:ind w:left="260" w:hanging="270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lastRenderedPageBreak/>
              <w:t xml:space="preserve">Before/ after each session, Student to try identifying all key factors with the potential to influence service delivery. </w:t>
            </w:r>
          </w:p>
          <w:p w14:paraId="680E60BB" w14:textId="4F0862BE" w:rsidR="00143A62" w:rsidRPr="00D52235" w:rsidRDefault="00143A62" w:rsidP="00BE41DE">
            <w:pPr>
              <w:pStyle w:val="NoSpacing"/>
              <w:numPr>
                <w:ilvl w:val="0"/>
                <w:numId w:val="1"/>
              </w:numPr>
              <w:ind w:left="260" w:hanging="270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Student will correctly identify 3 facilitators/ restraints requiring moderate assistance of CE. </w:t>
            </w:r>
          </w:p>
          <w:p w14:paraId="0AA1DD99" w14:textId="77AD678F" w:rsidR="00143A62" w:rsidRPr="00D52235" w:rsidRDefault="00143A62" w:rsidP="00BE41DE">
            <w:pPr>
              <w:pStyle w:val="NoSpacing"/>
              <w:numPr>
                <w:ilvl w:val="0"/>
                <w:numId w:val="1"/>
              </w:numPr>
              <w:ind w:left="260" w:hanging="270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lastRenderedPageBreak/>
              <w:t xml:space="preserve">Student will correctly identify 5 facilitators/ restraints and, with assistance from CE, discuss the implications of these factors.  </w:t>
            </w:r>
          </w:p>
          <w:p w14:paraId="31964E37" w14:textId="611C2AB3" w:rsidR="00143A62" w:rsidRPr="00D52235" w:rsidRDefault="00143A62" w:rsidP="00BE41DE">
            <w:pPr>
              <w:pStyle w:val="NoSpacing"/>
              <w:numPr>
                <w:ilvl w:val="0"/>
                <w:numId w:val="1"/>
              </w:numPr>
              <w:ind w:left="260" w:hanging="270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>Student will be able to correctly identify and discuss the implications that 5 facilitators/ restrictions will exert on service delivery.</w:t>
            </w:r>
          </w:p>
        </w:tc>
        <w:tc>
          <w:tcPr>
            <w:tcW w:w="3450" w:type="dxa"/>
          </w:tcPr>
          <w:p w14:paraId="6E4355EA" w14:textId="77777777" w:rsidR="00143A62" w:rsidRPr="00D52235" w:rsidRDefault="00143A62" w:rsidP="00BE41DE">
            <w:pPr>
              <w:pStyle w:val="NoSpacing"/>
              <w:rPr>
                <w:iCs/>
                <w:color w:val="000000" w:themeColor="text1"/>
              </w:rPr>
            </w:pPr>
          </w:p>
        </w:tc>
      </w:tr>
      <w:tr w:rsidR="00E1416D" w:rsidRPr="00716A63" w14:paraId="2ECB48DC" w14:textId="77777777" w:rsidTr="00C35256">
        <w:tc>
          <w:tcPr>
            <w:tcW w:w="1637" w:type="dxa"/>
          </w:tcPr>
          <w:p w14:paraId="41CEAB8C" w14:textId="77777777" w:rsidR="00143A62" w:rsidRDefault="00E1416D" w:rsidP="00BE41DE">
            <w:pPr>
              <w:pStyle w:val="NoSpacing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Learning</w:t>
            </w:r>
          </w:p>
          <w:p w14:paraId="2A9BD74E" w14:textId="1A91AEC7" w:rsidR="00E1416D" w:rsidRPr="00D52235" w:rsidRDefault="00E1416D" w:rsidP="00BE41DE">
            <w:pPr>
              <w:pStyle w:val="NoSpacing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(P3.1)</w:t>
            </w:r>
          </w:p>
        </w:tc>
        <w:tc>
          <w:tcPr>
            <w:tcW w:w="2235" w:type="dxa"/>
          </w:tcPr>
          <w:p w14:paraId="379F9524" w14:textId="0D6C0CB5" w:rsidR="00143A62" w:rsidRPr="00D52235" w:rsidRDefault="00143A62" w:rsidP="00BE41DE">
            <w:pPr>
              <w:pStyle w:val="NoSpacing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>“reflections can be superficial at times, without considering bigger picture” (CE on 2a)</w:t>
            </w:r>
          </w:p>
        </w:tc>
        <w:tc>
          <w:tcPr>
            <w:tcW w:w="3820" w:type="dxa"/>
          </w:tcPr>
          <w:p w14:paraId="1A4F269B" w14:textId="5E513EFD" w:rsidR="006C61A4" w:rsidRPr="00D52235" w:rsidRDefault="006C61A4" w:rsidP="00BE41DE">
            <w:pPr>
              <w:pStyle w:val="NoSpacing"/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>I will engage in regular critical reflection considering not only my own perspective but the perspective of the client</w:t>
            </w:r>
          </w:p>
          <w:p w14:paraId="00295CB3" w14:textId="4D6E44B8" w:rsidR="006C61A4" w:rsidRPr="00D52235" w:rsidRDefault="006C61A4" w:rsidP="00BE41DE">
            <w:pPr>
              <w:pStyle w:val="NoSpacing"/>
              <w:rPr>
                <w:iCs/>
                <w:color w:val="000000" w:themeColor="text1"/>
              </w:rPr>
            </w:pPr>
          </w:p>
        </w:tc>
        <w:tc>
          <w:tcPr>
            <w:tcW w:w="4248" w:type="dxa"/>
          </w:tcPr>
          <w:p w14:paraId="60340976" w14:textId="40A1289B" w:rsidR="00143A62" w:rsidRPr="00D52235" w:rsidRDefault="00143A62" w:rsidP="00143A62">
            <w:pPr>
              <w:pStyle w:val="NoSpacing"/>
              <w:numPr>
                <w:ilvl w:val="0"/>
                <w:numId w:val="14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Daily journaling </w:t>
            </w:r>
            <w:r w:rsidR="006C61A4" w:rsidRPr="00D52235">
              <w:rPr>
                <w:iCs/>
                <w:color w:val="000000" w:themeColor="text1"/>
              </w:rPr>
              <w:t>(not to submit to CE)</w:t>
            </w:r>
          </w:p>
          <w:p w14:paraId="3229E3B7" w14:textId="1B259EBF" w:rsidR="00143A62" w:rsidRPr="00D52235" w:rsidRDefault="00143A62" w:rsidP="00143A62">
            <w:pPr>
              <w:pStyle w:val="NoSpacing"/>
              <w:numPr>
                <w:ilvl w:val="0"/>
                <w:numId w:val="14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Reference SPP1 Workshop 3 framework for critical reflection, and use this </w:t>
            </w:r>
            <w:r w:rsidR="006C61A4" w:rsidRPr="00D52235">
              <w:rPr>
                <w:iCs/>
                <w:color w:val="000000" w:themeColor="text1"/>
              </w:rPr>
              <w:t>to reflect on ‘why does it matter?’ aspect</w:t>
            </w:r>
          </w:p>
          <w:p w14:paraId="2CE8C6D9" w14:textId="77777777" w:rsidR="00143A62" w:rsidRPr="00D52235" w:rsidRDefault="00143A62" w:rsidP="00143A62">
            <w:pPr>
              <w:pStyle w:val="NoSpacing"/>
              <w:numPr>
                <w:ilvl w:val="0"/>
                <w:numId w:val="14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Allocate 20 minutes for written reflection post session </w:t>
            </w:r>
          </w:p>
          <w:p w14:paraId="2E74A874" w14:textId="49E9BA63" w:rsidR="00143A62" w:rsidRPr="00D52235" w:rsidRDefault="00143A62" w:rsidP="00143A62">
            <w:pPr>
              <w:pStyle w:val="NoSpacing"/>
              <w:numPr>
                <w:ilvl w:val="0"/>
                <w:numId w:val="14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When in transit from one session to next, </w:t>
            </w:r>
            <w:r w:rsidR="00D52235" w:rsidRPr="00D52235">
              <w:rPr>
                <w:iCs/>
                <w:color w:val="000000" w:themeColor="text1"/>
              </w:rPr>
              <w:t>audio record</w:t>
            </w:r>
            <w:r w:rsidRPr="00D52235">
              <w:rPr>
                <w:iCs/>
                <w:color w:val="000000" w:themeColor="text1"/>
              </w:rPr>
              <w:t xml:space="preserve"> </w:t>
            </w:r>
            <w:r w:rsidR="00D52235" w:rsidRPr="00D52235">
              <w:rPr>
                <w:iCs/>
                <w:color w:val="000000" w:themeColor="text1"/>
              </w:rPr>
              <w:t>self-reflections</w:t>
            </w:r>
            <w:r w:rsidRPr="00D52235">
              <w:rPr>
                <w:iCs/>
                <w:color w:val="000000" w:themeColor="text1"/>
              </w:rPr>
              <w:t xml:space="preserve"> </w:t>
            </w:r>
          </w:p>
          <w:p w14:paraId="45876F1C" w14:textId="77777777" w:rsidR="00143A62" w:rsidRPr="00D52235" w:rsidRDefault="00143A62" w:rsidP="00143A62">
            <w:pPr>
              <w:pStyle w:val="NoSpacing"/>
              <w:numPr>
                <w:ilvl w:val="0"/>
                <w:numId w:val="14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>Engage in reflection before seeking feedback</w:t>
            </w:r>
          </w:p>
          <w:p w14:paraId="589E56EF" w14:textId="4FD1AB02" w:rsidR="00143A62" w:rsidRPr="00D52235" w:rsidRDefault="00143A62" w:rsidP="00143A62">
            <w:pPr>
              <w:pStyle w:val="NoSpacing"/>
              <w:numPr>
                <w:ilvl w:val="0"/>
                <w:numId w:val="14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In each reflection, hypothesise on the experience </w:t>
            </w:r>
            <w:r w:rsidR="006C61A4" w:rsidRPr="00D52235">
              <w:rPr>
                <w:iCs/>
                <w:color w:val="000000" w:themeColor="text1"/>
              </w:rPr>
              <w:t xml:space="preserve">and emotions </w:t>
            </w:r>
            <w:r w:rsidRPr="00D52235">
              <w:rPr>
                <w:iCs/>
                <w:color w:val="000000" w:themeColor="text1"/>
              </w:rPr>
              <w:t xml:space="preserve">of the client in the session </w:t>
            </w:r>
          </w:p>
          <w:p w14:paraId="0A4F882F" w14:textId="77777777" w:rsidR="00143A62" w:rsidRPr="00D52235" w:rsidRDefault="00143A62" w:rsidP="00143A62">
            <w:pPr>
              <w:pStyle w:val="NoSpacing"/>
              <w:numPr>
                <w:ilvl w:val="0"/>
                <w:numId w:val="14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For each area for growth, </w:t>
            </w:r>
            <w:r w:rsidR="006C61A4" w:rsidRPr="00D52235">
              <w:rPr>
                <w:iCs/>
                <w:color w:val="000000" w:themeColor="text1"/>
              </w:rPr>
              <w:t>identify a possible reason why I did what I did</w:t>
            </w:r>
          </w:p>
          <w:p w14:paraId="1FC9EF31" w14:textId="77777777" w:rsidR="006C61A4" w:rsidRPr="00D52235" w:rsidRDefault="006C61A4" w:rsidP="00143A62">
            <w:pPr>
              <w:pStyle w:val="NoSpacing"/>
              <w:numPr>
                <w:ilvl w:val="0"/>
                <w:numId w:val="14"/>
              </w:numPr>
              <w:rPr>
                <w:iCs/>
                <w:color w:val="000000" w:themeColor="text1"/>
              </w:rPr>
            </w:pPr>
            <w:r w:rsidRPr="00D52235">
              <w:rPr>
                <w:iCs/>
                <w:color w:val="000000" w:themeColor="text1"/>
              </w:rPr>
              <w:t xml:space="preserve">Reflect on both areas for growth as well as well managed situations </w:t>
            </w:r>
          </w:p>
          <w:p w14:paraId="4DD5F19A" w14:textId="59AED41D" w:rsidR="006C61A4" w:rsidRPr="00D52235" w:rsidRDefault="006C61A4" w:rsidP="00143A62">
            <w:pPr>
              <w:pStyle w:val="NoSpacing"/>
              <w:numPr>
                <w:ilvl w:val="0"/>
                <w:numId w:val="14"/>
              </w:numPr>
              <w:rPr>
                <w:rFonts w:ascii="Calibri" w:hAnsi="Calibri" w:cs="Calibri"/>
                <w:iCs/>
                <w:color w:val="000000" w:themeColor="text1"/>
              </w:rPr>
            </w:pPr>
            <w:r w:rsidRPr="00D52235">
              <w:rPr>
                <w:rFonts w:ascii="Calibri" w:hAnsi="Calibri" w:cs="Calibri"/>
                <w:iCs/>
                <w:color w:val="222222"/>
                <w:shd w:val="clear" w:color="auto" w:fill="FFFFFF"/>
              </w:rPr>
              <w:t>Review: Koshy, K., Limb, C., Gundogan, B., Whitehurst, K., &amp; Jafree, D. J. (2017). Reflective practice in health care and how to reflect effectively. International journal of surgery. Oncology, 2(6), e20.</w:t>
            </w:r>
          </w:p>
        </w:tc>
        <w:tc>
          <w:tcPr>
            <w:tcW w:w="3450" w:type="dxa"/>
          </w:tcPr>
          <w:p w14:paraId="23A29217" w14:textId="77777777" w:rsidR="00143A62" w:rsidRPr="00D52235" w:rsidRDefault="00143A62" w:rsidP="00BE41DE">
            <w:pPr>
              <w:pStyle w:val="NoSpacing"/>
              <w:rPr>
                <w:iCs/>
                <w:color w:val="000000" w:themeColor="text1"/>
              </w:rPr>
            </w:pPr>
          </w:p>
        </w:tc>
      </w:tr>
    </w:tbl>
    <w:p w14:paraId="6F3A6CF9" w14:textId="2C3F8BFE" w:rsidR="00CA1CD9" w:rsidRDefault="00CA1CD9" w:rsidP="00825299">
      <w:pPr>
        <w:pStyle w:val="NoSpacing"/>
      </w:pPr>
    </w:p>
    <w:p w14:paraId="6E9362E9" w14:textId="77777777" w:rsidR="004B7B24" w:rsidRDefault="004B7B24" w:rsidP="00825299">
      <w:pPr>
        <w:pStyle w:val="NoSpacing"/>
      </w:pPr>
    </w:p>
    <w:p w14:paraId="179AF213" w14:textId="2E457C73" w:rsidR="004B7B24" w:rsidRDefault="004B7B24" w:rsidP="00825299">
      <w:pPr>
        <w:pStyle w:val="NoSpacing"/>
      </w:pPr>
    </w:p>
    <w:p w14:paraId="3AC40E6F" w14:textId="77777777" w:rsidR="004B7B24" w:rsidRDefault="004B7B24" w:rsidP="00825299">
      <w:pPr>
        <w:pStyle w:val="NoSpacing"/>
      </w:pPr>
    </w:p>
    <w:tbl>
      <w:tblPr>
        <w:tblStyle w:val="TableGrid"/>
        <w:tblW w:w="15570" w:type="dxa"/>
        <w:tblInd w:w="-5" w:type="dxa"/>
        <w:tblLook w:val="04A0" w:firstRow="1" w:lastRow="0" w:firstColumn="1" w:lastColumn="0" w:noHBand="0" w:noVBand="1"/>
      </w:tblPr>
      <w:tblGrid>
        <w:gridCol w:w="1342"/>
        <w:gridCol w:w="2202"/>
        <w:gridCol w:w="3969"/>
        <w:gridCol w:w="4253"/>
        <w:gridCol w:w="3804"/>
      </w:tblGrid>
      <w:tr w:rsidR="00D3466D" w:rsidRPr="000C1748" w14:paraId="799F287A" w14:textId="77777777" w:rsidTr="00D52235">
        <w:tc>
          <w:tcPr>
            <w:tcW w:w="1342" w:type="dxa"/>
          </w:tcPr>
          <w:p w14:paraId="2374C8A8" w14:textId="77777777" w:rsidR="00D52235" w:rsidRDefault="00D52235" w:rsidP="00D5223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COMPASS®</w:t>
            </w:r>
          </w:p>
          <w:p w14:paraId="1114B00F" w14:textId="52428FC6" w:rsidR="00D3466D" w:rsidRPr="007319CB" w:rsidRDefault="00D52235" w:rsidP="00D5223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Units / Elements</w:t>
            </w:r>
          </w:p>
        </w:tc>
        <w:tc>
          <w:tcPr>
            <w:tcW w:w="2202" w:type="dxa"/>
          </w:tcPr>
          <w:p w14:paraId="28AC9945" w14:textId="0C0CD6F7" w:rsidR="00D3466D" w:rsidRPr="008959D2" w:rsidRDefault="00D52235" w:rsidP="00D346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Targeted feedback or self-reflection to inform goal</w:t>
            </w:r>
          </w:p>
        </w:tc>
        <w:tc>
          <w:tcPr>
            <w:tcW w:w="3969" w:type="dxa"/>
          </w:tcPr>
          <w:p w14:paraId="0080AAEF" w14:textId="26E18FFC" w:rsidR="00D3466D" w:rsidRPr="000C1748" w:rsidRDefault="00D3466D" w:rsidP="00D346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Learning Goal</w:t>
            </w:r>
          </w:p>
        </w:tc>
        <w:tc>
          <w:tcPr>
            <w:tcW w:w="4253" w:type="dxa"/>
          </w:tcPr>
          <w:p w14:paraId="632A5582" w14:textId="65165271" w:rsidR="00D3466D" w:rsidRPr="000C1748" w:rsidRDefault="00D3466D" w:rsidP="00D3466D">
            <w:pPr>
              <w:pStyle w:val="NoSpacing"/>
              <w:jc w:val="center"/>
              <w:rPr>
                <w:b/>
              </w:rPr>
            </w:pPr>
            <w:r w:rsidRPr="000C1748">
              <w:rPr>
                <w:b/>
              </w:rPr>
              <w:t>Plan/Opportunity to Achieve Goal</w:t>
            </w:r>
          </w:p>
        </w:tc>
        <w:tc>
          <w:tcPr>
            <w:tcW w:w="3804" w:type="dxa"/>
          </w:tcPr>
          <w:p w14:paraId="4E359B99" w14:textId="37CF6382" w:rsidR="00D3466D" w:rsidRPr="000C1748" w:rsidRDefault="00D3466D" w:rsidP="00D346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</w:p>
        </w:tc>
      </w:tr>
      <w:tr w:rsidR="00D3466D" w:rsidRPr="000C1748" w14:paraId="3FD7C8F0" w14:textId="77777777" w:rsidTr="00D52235">
        <w:tc>
          <w:tcPr>
            <w:tcW w:w="1342" w:type="dxa"/>
          </w:tcPr>
          <w:p w14:paraId="09AED4DB" w14:textId="77777777" w:rsidR="00D3466D" w:rsidRDefault="00D3466D" w:rsidP="00D3466D">
            <w:pPr>
              <w:pStyle w:val="NoSpacing"/>
            </w:pPr>
          </w:p>
          <w:p w14:paraId="1817ADAC" w14:textId="77777777" w:rsidR="00BC653D" w:rsidRDefault="00BC653D" w:rsidP="00D3466D">
            <w:pPr>
              <w:pStyle w:val="NoSpacing"/>
            </w:pPr>
          </w:p>
          <w:p w14:paraId="2970F683" w14:textId="77777777" w:rsidR="00BC653D" w:rsidRDefault="00BC653D" w:rsidP="00D3466D">
            <w:pPr>
              <w:pStyle w:val="NoSpacing"/>
            </w:pPr>
          </w:p>
          <w:p w14:paraId="0DC0DBFE" w14:textId="5F6E66F7" w:rsidR="00BC653D" w:rsidRDefault="00BC653D" w:rsidP="00D3466D">
            <w:pPr>
              <w:pStyle w:val="NoSpacing"/>
            </w:pPr>
          </w:p>
        </w:tc>
        <w:tc>
          <w:tcPr>
            <w:tcW w:w="2202" w:type="dxa"/>
          </w:tcPr>
          <w:p w14:paraId="3AC4627C" w14:textId="77777777" w:rsidR="00D3466D" w:rsidRDefault="00D3466D" w:rsidP="00D3466D">
            <w:pPr>
              <w:pStyle w:val="NoSpacing"/>
            </w:pPr>
          </w:p>
        </w:tc>
        <w:tc>
          <w:tcPr>
            <w:tcW w:w="3969" w:type="dxa"/>
          </w:tcPr>
          <w:p w14:paraId="1B030644" w14:textId="77777777" w:rsidR="00D3466D" w:rsidRDefault="00D3466D" w:rsidP="00D3466D">
            <w:pPr>
              <w:pStyle w:val="NoSpacing"/>
            </w:pPr>
          </w:p>
        </w:tc>
        <w:tc>
          <w:tcPr>
            <w:tcW w:w="4253" w:type="dxa"/>
          </w:tcPr>
          <w:p w14:paraId="5E1422A9" w14:textId="77777777" w:rsidR="00D3466D" w:rsidRDefault="00D3466D" w:rsidP="00D3466D">
            <w:pPr>
              <w:pStyle w:val="NoSpacing"/>
            </w:pPr>
          </w:p>
        </w:tc>
        <w:tc>
          <w:tcPr>
            <w:tcW w:w="3804" w:type="dxa"/>
          </w:tcPr>
          <w:p w14:paraId="4582A3EE" w14:textId="77777777" w:rsidR="00D3466D" w:rsidRDefault="00D3466D" w:rsidP="00D3466D">
            <w:pPr>
              <w:pStyle w:val="NoSpacing"/>
            </w:pPr>
          </w:p>
        </w:tc>
      </w:tr>
      <w:tr w:rsidR="00C35256" w:rsidRPr="000C1748" w14:paraId="66AE66D2" w14:textId="77777777" w:rsidTr="00D52235">
        <w:tc>
          <w:tcPr>
            <w:tcW w:w="1342" w:type="dxa"/>
          </w:tcPr>
          <w:p w14:paraId="3D7EB08B" w14:textId="77777777" w:rsidR="00C35256" w:rsidRDefault="00C35256" w:rsidP="00D3466D">
            <w:pPr>
              <w:pStyle w:val="NoSpacing"/>
            </w:pPr>
          </w:p>
          <w:p w14:paraId="174A12A4" w14:textId="77777777" w:rsidR="00BC653D" w:rsidRDefault="00BC653D" w:rsidP="00D3466D">
            <w:pPr>
              <w:pStyle w:val="NoSpacing"/>
            </w:pPr>
          </w:p>
          <w:p w14:paraId="673C9041" w14:textId="77777777" w:rsidR="00BC653D" w:rsidRDefault="00BC653D" w:rsidP="00D3466D">
            <w:pPr>
              <w:pStyle w:val="NoSpacing"/>
            </w:pPr>
          </w:p>
          <w:p w14:paraId="4B555566" w14:textId="0FB9D567" w:rsidR="00BC653D" w:rsidRDefault="00BC653D" w:rsidP="00D3466D">
            <w:pPr>
              <w:pStyle w:val="NoSpacing"/>
            </w:pPr>
          </w:p>
        </w:tc>
        <w:tc>
          <w:tcPr>
            <w:tcW w:w="2202" w:type="dxa"/>
          </w:tcPr>
          <w:p w14:paraId="23BA04F2" w14:textId="77777777" w:rsidR="00C35256" w:rsidRDefault="00C35256" w:rsidP="00D3466D">
            <w:pPr>
              <w:pStyle w:val="NoSpacing"/>
            </w:pPr>
          </w:p>
        </w:tc>
        <w:tc>
          <w:tcPr>
            <w:tcW w:w="3969" w:type="dxa"/>
          </w:tcPr>
          <w:p w14:paraId="325C780E" w14:textId="77777777" w:rsidR="00C35256" w:rsidRDefault="00C35256" w:rsidP="00D3466D">
            <w:pPr>
              <w:pStyle w:val="NoSpacing"/>
            </w:pPr>
          </w:p>
        </w:tc>
        <w:tc>
          <w:tcPr>
            <w:tcW w:w="4253" w:type="dxa"/>
          </w:tcPr>
          <w:p w14:paraId="20767725" w14:textId="77777777" w:rsidR="00C35256" w:rsidRDefault="00C35256" w:rsidP="00D3466D">
            <w:pPr>
              <w:pStyle w:val="NoSpacing"/>
            </w:pPr>
          </w:p>
        </w:tc>
        <w:tc>
          <w:tcPr>
            <w:tcW w:w="3804" w:type="dxa"/>
          </w:tcPr>
          <w:p w14:paraId="7BC599E8" w14:textId="77777777" w:rsidR="00C35256" w:rsidRDefault="00C35256" w:rsidP="00D3466D">
            <w:pPr>
              <w:pStyle w:val="NoSpacing"/>
            </w:pPr>
          </w:p>
        </w:tc>
      </w:tr>
      <w:tr w:rsidR="00C35256" w:rsidRPr="000C1748" w14:paraId="3B3779B3" w14:textId="77777777" w:rsidTr="00D52235">
        <w:tc>
          <w:tcPr>
            <w:tcW w:w="1342" w:type="dxa"/>
          </w:tcPr>
          <w:p w14:paraId="05F56CA3" w14:textId="77777777" w:rsidR="00C35256" w:rsidRDefault="00C35256" w:rsidP="00D3466D">
            <w:pPr>
              <w:pStyle w:val="NoSpacing"/>
            </w:pPr>
          </w:p>
          <w:p w14:paraId="6E97EF89" w14:textId="77777777" w:rsidR="00BC653D" w:rsidRDefault="00BC653D" w:rsidP="00D3466D">
            <w:pPr>
              <w:pStyle w:val="NoSpacing"/>
            </w:pPr>
          </w:p>
          <w:p w14:paraId="423ED32B" w14:textId="77777777" w:rsidR="00BC653D" w:rsidRDefault="00BC653D" w:rsidP="00D3466D">
            <w:pPr>
              <w:pStyle w:val="NoSpacing"/>
            </w:pPr>
          </w:p>
          <w:p w14:paraId="05CE63C2" w14:textId="55CD5B92" w:rsidR="00BC653D" w:rsidRDefault="00BC653D" w:rsidP="00D3466D">
            <w:pPr>
              <w:pStyle w:val="NoSpacing"/>
            </w:pPr>
          </w:p>
        </w:tc>
        <w:tc>
          <w:tcPr>
            <w:tcW w:w="2202" w:type="dxa"/>
          </w:tcPr>
          <w:p w14:paraId="59D5C50B" w14:textId="77777777" w:rsidR="00C35256" w:rsidRDefault="00C35256" w:rsidP="00D3466D">
            <w:pPr>
              <w:pStyle w:val="NoSpacing"/>
            </w:pPr>
          </w:p>
        </w:tc>
        <w:tc>
          <w:tcPr>
            <w:tcW w:w="3969" w:type="dxa"/>
          </w:tcPr>
          <w:p w14:paraId="78F52058" w14:textId="77777777" w:rsidR="00C35256" w:rsidRDefault="00C35256" w:rsidP="00D3466D">
            <w:pPr>
              <w:pStyle w:val="NoSpacing"/>
            </w:pPr>
          </w:p>
        </w:tc>
        <w:tc>
          <w:tcPr>
            <w:tcW w:w="4253" w:type="dxa"/>
          </w:tcPr>
          <w:p w14:paraId="6EE6B8A4" w14:textId="77777777" w:rsidR="00C35256" w:rsidRDefault="00C35256" w:rsidP="00D3466D">
            <w:pPr>
              <w:pStyle w:val="NoSpacing"/>
            </w:pPr>
          </w:p>
        </w:tc>
        <w:tc>
          <w:tcPr>
            <w:tcW w:w="3804" w:type="dxa"/>
          </w:tcPr>
          <w:p w14:paraId="24466257" w14:textId="77777777" w:rsidR="00C35256" w:rsidRDefault="00C35256" w:rsidP="00D3466D">
            <w:pPr>
              <w:pStyle w:val="NoSpacing"/>
            </w:pPr>
          </w:p>
        </w:tc>
      </w:tr>
      <w:tr w:rsidR="00C35256" w:rsidRPr="000C1748" w14:paraId="0AFD19E5" w14:textId="77777777" w:rsidTr="00D52235">
        <w:tc>
          <w:tcPr>
            <w:tcW w:w="1342" w:type="dxa"/>
          </w:tcPr>
          <w:p w14:paraId="222675FA" w14:textId="77777777" w:rsidR="00C35256" w:rsidRDefault="00C35256" w:rsidP="00D3466D">
            <w:pPr>
              <w:pStyle w:val="NoSpacing"/>
            </w:pPr>
          </w:p>
          <w:p w14:paraId="735BD803" w14:textId="77777777" w:rsidR="00BC653D" w:rsidRDefault="00BC653D" w:rsidP="00D3466D">
            <w:pPr>
              <w:pStyle w:val="NoSpacing"/>
            </w:pPr>
          </w:p>
          <w:p w14:paraId="7739F2A5" w14:textId="77777777" w:rsidR="00BC653D" w:rsidRDefault="00BC653D" w:rsidP="00D3466D">
            <w:pPr>
              <w:pStyle w:val="NoSpacing"/>
            </w:pPr>
          </w:p>
          <w:p w14:paraId="045A4088" w14:textId="257AE899" w:rsidR="00BC653D" w:rsidRDefault="00BC653D" w:rsidP="00D3466D">
            <w:pPr>
              <w:pStyle w:val="NoSpacing"/>
            </w:pPr>
          </w:p>
        </w:tc>
        <w:tc>
          <w:tcPr>
            <w:tcW w:w="2202" w:type="dxa"/>
          </w:tcPr>
          <w:p w14:paraId="156A497F" w14:textId="77777777" w:rsidR="00C35256" w:rsidRDefault="00C35256" w:rsidP="00D3466D">
            <w:pPr>
              <w:pStyle w:val="NoSpacing"/>
            </w:pPr>
          </w:p>
        </w:tc>
        <w:tc>
          <w:tcPr>
            <w:tcW w:w="3969" w:type="dxa"/>
          </w:tcPr>
          <w:p w14:paraId="299252EE" w14:textId="77777777" w:rsidR="00C35256" w:rsidRDefault="00C35256" w:rsidP="00D3466D">
            <w:pPr>
              <w:pStyle w:val="NoSpacing"/>
            </w:pPr>
          </w:p>
        </w:tc>
        <w:tc>
          <w:tcPr>
            <w:tcW w:w="4253" w:type="dxa"/>
          </w:tcPr>
          <w:p w14:paraId="6D843B19" w14:textId="77777777" w:rsidR="00C35256" w:rsidRDefault="00C35256" w:rsidP="00D3466D">
            <w:pPr>
              <w:pStyle w:val="NoSpacing"/>
            </w:pPr>
          </w:p>
        </w:tc>
        <w:tc>
          <w:tcPr>
            <w:tcW w:w="3804" w:type="dxa"/>
          </w:tcPr>
          <w:p w14:paraId="04DC1ACF" w14:textId="77777777" w:rsidR="00C35256" w:rsidRDefault="00C35256" w:rsidP="00D3466D">
            <w:pPr>
              <w:pStyle w:val="NoSpacing"/>
            </w:pPr>
          </w:p>
        </w:tc>
      </w:tr>
      <w:tr w:rsidR="00C35256" w:rsidRPr="000C1748" w14:paraId="66029E07" w14:textId="77777777" w:rsidTr="00D52235">
        <w:tc>
          <w:tcPr>
            <w:tcW w:w="1342" w:type="dxa"/>
          </w:tcPr>
          <w:p w14:paraId="03C28ECF" w14:textId="77777777" w:rsidR="00C35256" w:rsidRDefault="00C35256" w:rsidP="00D3466D">
            <w:pPr>
              <w:pStyle w:val="NoSpacing"/>
            </w:pPr>
          </w:p>
          <w:p w14:paraId="01B91FF6" w14:textId="77777777" w:rsidR="00BC653D" w:rsidRDefault="00BC653D" w:rsidP="00D3466D">
            <w:pPr>
              <w:pStyle w:val="NoSpacing"/>
            </w:pPr>
          </w:p>
          <w:p w14:paraId="7E43BD38" w14:textId="77777777" w:rsidR="00BC653D" w:rsidRDefault="00BC653D" w:rsidP="00D3466D">
            <w:pPr>
              <w:pStyle w:val="NoSpacing"/>
            </w:pPr>
          </w:p>
          <w:p w14:paraId="46F1A08B" w14:textId="360BD052" w:rsidR="00BC653D" w:rsidRDefault="00BC653D" w:rsidP="00D3466D">
            <w:pPr>
              <w:pStyle w:val="NoSpacing"/>
            </w:pPr>
          </w:p>
        </w:tc>
        <w:tc>
          <w:tcPr>
            <w:tcW w:w="2202" w:type="dxa"/>
          </w:tcPr>
          <w:p w14:paraId="3EA8C1D3" w14:textId="77777777" w:rsidR="00C35256" w:rsidRDefault="00C35256" w:rsidP="00D3466D">
            <w:pPr>
              <w:pStyle w:val="NoSpacing"/>
            </w:pPr>
          </w:p>
        </w:tc>
        <w:tc>
          <w:tcPr>
            <w:tcW w:w="3969" w:type="dxa"/>
          </w:tcPr>
          <w:p w14:paraId="6B208082" w14:textId="77777777" w:rsidR="00C35256" w:rsidRDefault="00C35256" w:rsidP="00D3466D">
            <w:pPr>
              <w:pStyle w:val="NoSpacing"/>
            </w:pPr>
          </w:p>
        </w:tc>
        <w:tc>
          <w:tcPr>
            <w:tcW w:w="4253" w:type="dxa"/>
          </w:tcPr>
          <w:p w14:paraId="58EEF8A8" w14:textId="77777777" w:rsidR="00C35256" w:rsidRDefault="00C35256" w:rsidP="00D3466D">
            <w:pPr>
              <w:pStyle w:val="NoSpacing"/>
            </w:pPr>
          </w:p>
        </w:tc>
        <w:tc>
          <w:tcPr>
            <w:tcW w:w="3804" w:type="dxa"/>
          </w:tcPr>
          <w:p w14:paraId="62C62191" w14:textId="77777777" w:rsidR="00C35256" w:rsidRDefault="00C35256" w:rsidP="00D3466D">
            <w:pPr>
              <w:pStyle w:val="NoSpacing"/>
            </w:pPr>
          </w:p>
        </w:tc>
      </w:tr>
    </w:tbl>
    <w:p w14:paraId="20372D36" w14:textId="77777777" w:rsidR="00825299" w:rsidRDefault="00825299" w:rsidP="00825299">
      <w:pPr>
        <w:pStyle w:val="NoSpacing"/>
      </w:pPr>
    </w:p>
    <w:p w14:paraId="543C5C3E" w14:textId="77777777" w:rsidR="00BC653D" w:rsidRDefault="00BC653D" w:rsidP="00BC653D">
      <w:r w:rsidRPr="006210A3">
        <w:rPr>
          <w:i/>
          <w:iCs/>
        </w:rPr>
        <w:t>Students are encouraged to develop 3-4 well thought-out goals in advance of the placement, and modify during their first few days of</w:t>
      </w:r>
      <w:r>
        <w:t xml:space="preserve"> </w:t>
      </w:r>
      <w:r w:rsidRPr="006210A3">
        <w:rPr>
          <w:i/>
          <w:iCs/>
        </w:rPr>
        <w:t>placement.</w:t>
      </w:r>
    </w:p>
    <w:p w14:paraId="32789172" w14:textId="77777777" w:rsidR="00BC653D" w:rsidRDefault="00BC653D" w:rsidP="00143A62">
      <w:pPr>
        <w:pStyle w:val="NoSpacing"/>
        <w:spacing w:line="360" w:lineRule="auto"/>
      </w:pPr>
    </w:p>
    <w:p w14:paraId="335CD994" w14:textId="3AA04B61" w:rsidR="00143A62" w:rsidRPr="00143A62" w:rsidRDefault="00143A62" w:rsidP="00143A62">
      <w:pPr>
        <w:pStyle w:val="NoSpacing"/>
        <w:spacing w:line="360" w:lineRule="auto"/>
      </w:pPr>
      <w:r w:rsidRPr="00143A62">
        <w:t>Speech Pathology Student Signature: ____________</w:t>
      </w:r>
      <w:r w:rsidR="00D52235">
        <w:t>_____</w:t>
      </w:r>
      <w:r w:rsidRPr="00143A62">
        <w:t xml:space="preserve"> </w:t>
      </w:r>
      <w:r w:rsidR="00D52235">
        <w:tab/>
      </w:r>
      <w:r w:rsidRPr="00143A62">
        <w:t xml:space="preserve">Date: _____________ </w:t>
      </w:r>
      <w:r w:rsidRPr="00143A62">
        <w:tab/>
      </w:r>
    </w:p>
    <w:p w14:paraId="71E3A0B0" w14:textId="3518F405" w:rsidR="00825299" w:rsidRPr="00143A62" w:rsidRDefault="00143A62" w:rsidP="00143A62">
      <w:pPr>
        <w:pStyle w:val="NoSpacing"/>
        <w:spacing w:line="360" w:lineRule="auto"/>
      </w:pPr>
      <w:r w:rsidRPr="00143A62">
        <w:t>Primary Clinical Educator Signature: ____________</w:t>
      </w:r>
      <w:r w:rsidR="00D52235">
        <w:t>______</w:t>
      </w:r>
      <w:r w:rsidRPr="00143A62">
        <w:t xml:space="preserve"> </w:t>
      </w:r>
      <w:r w:rsidR="00D52235">
        <w:tab/>
      </w:r>
      <w:r w:rsidRPr="00143A62">
        <w:t>Date: _____________</w:t>
      </w:r>
    </w:p>
    <w:p w14:paraId="6F3CCC69" w14:textId="4C6CD3A8" w:rsidR="00143A62" w:rsidRPr="00143A62" w:rsidRDefault="00143A62" w:rsidP="00143A62">
      <w:pPr>
        <w:pStyle w:val="NoSpacing"/>
        <w:spacing w:line="360" w:lineRule="auto"/>
      </w:pPr>
      <w:r w:rsidRPr="00143A62">
        <w:t>Secondary Clinical Educator Signature: ___________</w:t>
      </w:r>
      <w:r w:rsidR="00D52235">
        <w:t>_____</w:t>
      </w:r>
      <w:r w:rsidRPr="00143A62">
        <w:t xml:space="preserve"> </w:t>
      </w:r>
      <w:r w:rsidR="00D52235">
        <w:tab/>
      </w:r>
      <w:r w:rsidRPr="00143A62">
        <w:t>Date: _____________</w:t>
      </w:r>
    </w:p>
    <w:sectPr w:rsidR="00143A62" w:rsidRPr="00143A62" w:rsidSect="00825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DB69" w14:textId="77777777" w:rsidR="002E08C6" w:rsidRDefault="002E08C6" w:rsidP="00C91580">
      <w:pPr>
        <w:spacing w:after="0" w:line="240" w:lineRule="auto"/>
      </w:pPr>
      <w:r>
        <w:separator/>
      </w:r>
    </w:p>
  </w:endnote>
  <w:endnote w:type="continuationSeparator" w:id="0">
    <w:p w14:paraId="4FB2C41E" w14:textId="77777777" w:rsidR="002E08C6" w:rsidRDefault="002E08C6" w:rsidP="00C9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boo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E91C" w14:textId="77777777" w:rsidR="00BC653D" w:rsidRDefault="00BC6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79EA" w14:textId="77777777" w:rsidR="00BC653D" w:rsidRDefault="00BC65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91AE" w14:textId="77777777" w:rsidR="00BC653D" w:rsidRDefault="00BC6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DB5F" w14:textId="77777777" w:rsidR="002E08C6" w:rsidRDefault="002E08C6" w:rsidP="00C91580">
      <w:pPr>
        <w:spacing w:after="0" w:line="240" w:lineRule="auto"/>
      </w:pPr>
      <w:r>
        <w:separator/>
      </w:r>
    </w:p>
  </w:footnote>
  <w:footnote w:type="continuationSeparator" w:id="0">
    <w:p w14:paraId="04E9065B" w14:textId="77777777" w:rsidR="002E08C6" w:rsidRDefault="002E08C6" w:rsidP="00C9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BEDA" w14:textId="77777777" w:rsidR="00BC653D" w:rsidRDefault="00BC6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5553" w14:textId="19CF57A1" w:rsidR="00C91580" w:rsidRPr="00D360CC" w:rsidRDefault="00D4417D" w:rsidP="00BC653D">
    <w:pPr>
      <w:pStyle w:val="Header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5EE0B2" wp14:editId="575B0DD5">
          <wp:simplePos x="0" y="0"/>
          <wp:positionH relativeFrom="column">
            <wp:posOffset>8982075</wp:posOffset>
          </wp:positionH>
          <wp:positionV relativeFrom="paragraph">
            <wp:posOffset>-335280</wp:posOffset>
          </wp:positionV>
          <wp:extent cx="904875" cy="9048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53D">
      <w:rPr>
        <w:sz w:val="32"/>
        <w:szCs w:val="32"/>
      </w:rPr>
      <w:t>Learning Goals Template</w:t>
    </w:r>
  </w:p>
  <w:p w14:paraId="7FFBDAF7" w14:textId="2D904FFB" w:rsidR="00C91580" w:rsidRDefault="00C91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4BE3" w14:textId="77777777" w:rsidR="00BC653D" w:rsidRDefault="00BC6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5C3"/>
    <w:multiLevelType w:val="hybridMultilevel"/>
    <w:tmpl w:val="B6A44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660D"/>
    <w:multiLevelType w:val="hybridMultilevel"/>
    <w:tmpl w:val="16F4CC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0B6B"/>
    <w:multiLevelType w:val="hybridMultilevel"/>
    <w:tmpl w:val="36188D86"/>
    <w:lvl w:ilvl="0" w:tplc="D534B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4743"/>
    <w:multiLevelType w:val="hybridMultilevel"/>
    <w:tmpl w:val="925AF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67001"/>
    <w:multiLevelType w:val="hybridMultilevel"/>
    <w:tmpl w:val="4BDA81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6D75"/>
    <w:multiLevelType w:val="hybridMultilevel"/>
    <w:tmpl w:val="923EDF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4BE"/>
    <w:multiLevelType w:val="hybridMultilevel"/>
    <w:tmpl w:val="6C3A4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0D3B62"/>
    <w:multiLevelType w:val="hybridMultilevel"/>
    <w:tmpl w:val="49BE8516"/>
    <w:lvl w:ilvl="0" w:tplc="484AA1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691B"/>
    <w:multiLevelType w:val="hybridMultilevel"/>
    <w:tmpl w:val="F6BAC39E"/>
    <w:lvl w:ilvl="0" w:tplc="26526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F29D7"/>
    <w:multiLevelType w:val="hybridMultilevel"/>
    <w:tmpl w:val="EF042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25426"/>
    <w:multiLevelType w:val="hybridMultilevel"/>
    <w:tmpl w:val="E5FA2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D79A1"/>
    <w:multiLevelType w:val="hybridMultilevel"/>
    <w:tmpl w:val="B11AC6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9361F"/>
    <w:multiLevelType w:val="hybridMultilevel"/>
    <w:tmpl w:val="F4E8190E"/>
    <w:lvl w:ilvl="0" w:tplc="33967C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9317F"/>
    <w:multiLevelType w:val="hybridMultilevel"/>
    <w:tmpl w:val="DF6010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037820">
    <w:abstractNumId w:val="4"/>
  </w:num>
  <w:num w:numId="2" w16cid:durableId="1566258162">
    <w:abstractNumId w:val="8"/>
  </w:num>
  <w:num w:numId="3" w16cid:durableId="1007320619">
    <w:abstractNumId w:val="5"/>
  </w:num>
  <w:num w:numId="4" w16cid:durableId="1922793002">
    <w:abstractNumId w:val="12"/>
  </w:num>
  <w:num w:numId="5" w16cid:durableId="263617291">
    <w:abstractNumId w:val="10"/>
  </w:num>
  <w:num w:numId="6" w16cid:durableId="466169991">
    <w:abstractNumId w:val="2"/>
  </w:num>
  <w:num w:numId="7" w16cid:durableId="339897135">
    <w:abstractNumId w:val="1"/>
  </w:num>
  <w:num w:numId="8" w16cid:durableId="707145439">
    <w:abstractNumId w:val="7"/>
  </w:num>
  <w:num w:numId="9" w16cid:durableId="1474446586">
    <w:abstractNumId w:val="13"/>
  </w:num>
  <w:num w:numId="10" w16cid:durableId="2048019608">
    <w:abstractNumId w:val="9"/>
  </w:num>
  <w:num w:numId="11" w16cid:durableId="420414860">
    <w:abstractNumId w:val="11"/>
  </w:num>
  <w:num w:numId="12" w16cid:durableId="1631210425">
    <w:abstractNumId w:val="0"/>
  </w:num>
  <w:num w:numId="13" w16cid:durableId="267667168">
    <w:abstractNumId w:val="6"/>
  </w:num>
  <w:num w:numId="14" w16cid:durableId="1654411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yNDA1NrMwtDA3MjZR0lEKTi0uzszPAykwrgUAmpUAOCwAAAA="/>
  </w:docVars>
  <w:rsids>
    <w:rsidRoot w:val="0091278B"/>
    <w:rsid w:val="0003486F"/>
    <w:rsid w:val="0003604F"/>
    <w:rsid w:val="000800D0"/>
    <w:rsid w:val="000C3572"/>
    <w:rsid w:val="00102F82"/>
    <w:rsid w:val="001157BE"/>
    <w:rsid w:val="00136BCF"/>
    <w:rsid w:val="00140F74"/>
    <w:rsid w:val="00143A62"/>
    <w:rsid w:val="001529D6"/>
    <w:rsid w:val="001671EB"/>
    <w:rsid w:val="00174136"/>
    <w:rsid w:val="00191174"/>
    <w:rsid w:val="00196797"/>
    <w:rsid w:val="001C0C0D"/>
    <w:rsid w:val="001C7282"/>
    <w:rsid w:val="001E0A0C"/>
    <w:rsid w:val="00242153"/>
    <w:rsid w:val="00261E86"/>
    <w:rsid w:val="00286EDC"/>
    <w:rsid w:val="002A496C"/>
    <w:rsid w:val="002B0669"/>
    <w:rsid w:val="002C44E4"/>
    <w:rsid w:val="002E08C6"/>
    <w:rsid w:val="0031210C"/>
    <w:rsid w:val="00334A1B"/>
    <w:rsid w:val="00364F2E"/>
    <w:rsid w:val="00371C1A"/>
    <w:rsid w:val="00374616"/>
    <w:rsid w:val="00381DEA"/>
    <w:rsid w:val="003A0181"/>
    <w:rsid w:val="003A0E01"/>
    <w:rsid w:val="003A7428"/>
    <w:rsid w:val="003B46ED"/>
    <w:rsid w:val="003B5277"/>
    <w:rsid w:val="003F18DD"/>
    <w:rsid w:val="00446353"/>
    <w:rsid w:val="0044756D"/>
    <w:rsid w:val="00447F3A"/>
    <w:rsid w:val="004B7B24"/>
    <w:rsid w:val="00501E51"/>
    <w:rsid w:val="005049A9"/>
    <w:rsid w:val="00530970"/>
    <w:rsid w:val="00562ACD"/>
    <w:rsid w:val="005651E4"/>
    <w:rsid w:val="005E4460"/>
    <w:rsid w:val="00680DD4"/>
    <w:rsid w:val="00681B42"/>
    <w:rsid w:val="006C07D8"/>
    <w:rsid w:val="006C61A4"/>
    <w:rsid w:val="00716A63"/>
    <w:rsid w:val="00735317"/>
    <w:rsid w:val="007A0B4C"/>
    <w:rsid w:val="007B6E0E"/>
    <w:rsid w:val="007D4F34"/>
    <w:rsid w:val="00825299"/>
    <w:rsid w:val="008410ED"/>
    <w:rsid w:val="00850D28"/>
    <w:rsid w:val="00860A5E"/>
    <w:rsid w:val="00890A01"/>
    <w:rsid w:val="00893F81"/>
    <w:rsid w:val="008A59B0"/>
    <w:rsid w:val="008B3C73"/>
    <w:rsid w:val="008E1D25"/>
    <w:rsid w:val="00900E54"/>
    <w:rsid w:val="0091278B"/>
    <w:rsid w:val="00953818"/>
    <w:rsid w:val="00994293"/>
    <w:rsid w:val="009C1AA0"/>
    <w:rsid w:val="009F3CE2"/>
    <w:rsid w:val="00A26996"/>
    <w:rsid w:val="00AA1B3E"/>
    <w:rsid w:val="00B60679"/>
    <w:rsid w:val="00BA28F8"/>
    <w:rsid w:val="00BA7BA4"/>
    <w:rsid w:val="00BC653D"/>
    <w:rsid w:val="00BC7405"/>
    <w:rsid w:val="00BE41DE"/>
    <w:rsid w:val="00C0264C"/>
    <w:rsid w:val="00C334BE"/>
    <w:rsid w:val="00C35256"/>
    <w:rsid w:val="00C566B1"/>
    <w:rsid w:val="00C9015E"/>
    <w:rsid w:val="00C91580"/>
    <w:rsid w:val="00CA1CD9"/>
    <w:rsid w:val="00CC69EF"/>
    <w:rsid w:val="00CE4356"/>
    <w:rsid w:val="00D3466D"/>
    <w:rsid w:val="00D360CC"/>
    <w:rsid w:val="00D43EFA"/>
    <w:rsid w:val="00D4417D"/>
    <w:rsid w:val="00D50B49"/>
    <w:rsid w:val="00D52235"/>
    <w:rsid w:val="00DC66FD"/>
    <w:rsid w:val="00E1416D"/>
    <w:rsid w:val="00E1749B"/>
    <w:rsid w:val="00EA49B9"/>
    <w:rsid w:val="00EE0369"/>
    <w:rsid w:val="00EF23CA"/>
    <w:rsid w:val="00EF5BE8"/>
    <w:rsid w:val="00F43D33"/>
    <w:rsid w:val="00F86B4E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316164"/>
  <w15:chartTrackingRefBased/>
  <w15:docId w15:val="{7D9481DE-DA0D-4425-AD7D-BB66FFB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53D"/>
  </w:style>
  <w:style w:type="paragraph" w:styleId="Heading2">
    <w:name w:val="heading 2"/>
    <w:basedOn w:val="Normal"/>
    <w:link w:val="Heading2Char"/>
    <w:uiPriority w:val="9"/>
    <w:qFormat/>
    <w:rsid w:val="007A0B4C"/>
    <w:pPr>
      <w:spacing w:after="0" w:line="240" w:lineRule="auto"/>
      <w:outlineLvl w:val="1"/>
    </w:pPr>
    <w:rPr>
      <w:rFonts w:ascii="futurabook" w:eastAsia="Times New Roman" w:hAnsi="futurabook" w:cs="Times New Roman"/>
      <w:color w:val="0089D0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78B"/>
    <w:pPr>
      <w:spacing w:after="0" w:line="240" w:lineRule="auto"/>
    </w:pPr>
  </w:style>
  <w:style w:type="table" w:styleId="TableGrid">
    <w:name w:val="Table Grid"/>
    <w:basedOn w:val="TableNormal"/>
    <w:uiPriority w:val="39"/>
    <w:rsid w:val="0091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A0B4C"/>
    <w:rPr>
      <w:rFonts w:ascii="futurabook" w:eastAsia="Times New Roman" w:hAnsi="futurabook" w:cs="Times New Roman"/>
      <w:color w:val="0089D0"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A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80"/>
  </w:style>
  <w:style w:type="paragraph" w:styleId="Footer">
    <w:name w:val="footer"/>
    <w:basedOn w:val="Normal"/>
    <w:link w:val="FooterChar"/>
    <w:uiPriority w:val="99"/>
    <w:unhideWhenUsed/>
    <w:rsid w:val="00C91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80"/>
  </w:style>
  <w:style w:type="paragraph" w:customStyle="1" w:styleId="Default">
    <w:name w:val="Default"/>
    <w:rsid w:val="00286E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0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Health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Barry</dc:creator>
  <cp:keywords/>
  <dc:description/>
  <cp:lastModifiedBy>Hayley Dell'Oro</cp:lastModifiedBy>
  <cp:revision>4</cp:revision>
  <cp:lastPrinted>2019-03-03T01:22:00Z</cp:lastPrinted>
  <dcterms:created xsi:type="dcterms:W3CDTF">2022-09-15T23:12:00Z</dcterms:created>
  <dcterms:modified xsi:type="dcterms:W3CDTF">2022-11-02T23:44:00Z</dcterms:modified>
</cp:coreProperties>
</file>